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06" w:type="dxa"/>
        <w:tblLayout w:type="fixed"/>
        <w:tblCellMar>
          <w:left w:w="0" w:type="dxa"/>
          <w:right w:w="0" w:type="dxa"/>
        </w:tblCellMar>
        <w:tblLook w:val="0000" w:firstRow="0" w:lastRow="0" w:firstColumn="0" w:lastColumn="0" w:noHBand="0" w:noVBand="0"/>
      </w:tblPr>
      <w:tblGrid>
        <w:gridCol w:w="3510"/>
        <w:gridCol w:w="6096"/>
      </w:tblGrid>
      <w:tr w:rsidR="00C53366" w:rsidRPr="00C024C5" w14:paraId="4113AF65" w14:textId="77777777" w:rsidTr="004D18DE">
        <w:tc>
          <w:tcPr>
            <w:tcW w:w="3510" w:type="dxa"/>
            <w:tcBorders>
              <w:tl2br w:val="nil"/>
              <w:tr2bl w:val="nil"/>
            </w:tcBorders>
            <w:tcMar>
              <w:top w:w="0" w:type="dxa"/>
              <w:left w:w="108" w:type="dxa"/>
              <w:bottom w:w="0" w:type="dxa"/>
              <w:right w:w="108" w:type="dxa"/>
            </w:tcMar>
          </w:tcPr>
          <w:p w14:paraId="3A50FB02" w14:textId="77777777" w:rsidR="00B55403" w:rsidRDefault="00C53366" w:rsidP="00BB0713">
            <w:pPr>
              <w:widowControl w:val="0"/>
              <w:spacing w:line="340" w:lineRule="exact"/>
              <w:jc w:val="center"/>
              <w:rPr>
                <w:b/>
                <w:bCs/>
                <w:sz w:val="28"/>
                <w:szCs w:val="28"/>
                <w:lang w:eastAsia="vi-VN"/>
              </w:rPr>
            </w:pPr>
            <w:r w:rsidRPr="00C024C5">
              <w:rPr>
                <w:b/>
                <w:bCs/>
                <w:sz w:val="28"/>
                <w:szCs w:val="28"/>
                <w:lang w:val="vi-VN" w:eastAsia="vi-VN"/>
              </w:rPr>
              <w:t>KI</w:t>
            </w:r>
            <w:r w:rsidRPr="00C024C5">
              <w:rPr>
                <w:b/>
                <w:bCs/>
                <w:sz w:val="28"/>
                <w:szCs w:val="28"/>
              </w:rPr>
              <w:t>Ể</w:t>
            </w:r>
            <w:r w:rsidRPr="00C024C5">
              <w:rPr>
                <w:b/>
                <w:bCs/>
                <w:sz w:val="28"/>
                <w:szCs w:val="28"/>
                <w:lang w:val="vi-VN" w:eastAsia="vi-VN"/>
              </w:rPr>
              <w:t>M TOÁN NH</w:t>
            </w:r>
            <w:r w:rsidRPr="00C024C5">
              <w:rPr>
                <w:b/>
                <w:bCs/>
                <w:sz w:val="28"/>
                <w:szCs w:val="28"/>
              </w:rPr>
              <w:t xml:space="preserve">À </w:t>
            </w:r>
            <w:r w:rsidRPr="00C024C5">
              <w:rPr>
                <w:b/>
                <w:bCs/>
                <w:sz w:val="28"/>
                <w:szCs w:val="28"/>
                <w:lang w:val="vi-VN" w:eastAsia="vi-VN"/>
              </w:rPr>
              <w:t>NƯỚC</w:t>
            </w:r>
          </w:p>
          <w:p w14:paraId="4FBA49BA" w14:textId="77777777" w:rsidR="00C53366" w:rsidRPr="00B55403" w:rsidRDefault="00B55403" w:rsidP="00BB0713">
            <w:pPr>
              <w:widowControl w:val="0"/>
              <w:spacing w:line="340" w:lineRule="exact"/>
              <w:jc w:val="center"/>
              <w:rPr>
                <w:sz w:val="28"/>
                <w:szCs w:val="28"/>
              </w:rPr>
            </w:pPr>
            <w:r>
              <w:rPr>
                <w:b/>
                <w:bCs/>
                <w:sz w:val="28"/>
                <w:szCs w:val="28"/>
                <w:vertAlign w:val="superscript"/>
                <w:lang w:eastAsia="vi-VN"/>
              </w:rPr>
              <w:t>______________________</w:t>
            </w:r>
            <w:r w:rsidR="00C53366" w:rsidRPr="00C024C5">
              <w:rPr>
                <w:b/>
                <w:bCs/>
                <w:sz w:val="28"/>
                <w:szCs w:val="28"/>
                <w:lang w:val="vi-VN" w:eastAsia="vi-VN"/>
              </w:rPr>
              <w:br/>
            </w:r>
          </w:p>
        </w:tc>
        <w:tc>
          <w:tcPr>
            <w:tcW w:w="6096" w:type="dxa"/>
            <w:tcBorders>
              <w:tl2br w:val="nil"/>
              <w:tr2bl w:val="nil"/>
            </w:tcBorders>
            <w:tcMar>
              <w:top w:w="0" w:type="dxa"/>
              <w:left w:w="108" w:type="dxa"/>
              <w:bottom w:w="0" w:type="dxa"/>
              <w:right w:w="108" w:type="dxa"/>
            </w:tcMar>
          </w:tcPr>
          <w:p w14:paraId="38AB41C8" w14:textId="77777777" w:rsidR="00B55403" w:rsidRDefault="00C53366" w:rsidP="00BB0713">
            <w:pPr>
              <w:widowControl w:val="0"/>
              <w:spacing w:line="340" w:lineRule="exact"/>
              <w:jc w:val="center"/>
              <w:rPr>
                <w:b/>
                <w:bCs/>
                <w:sz w:val="28"/>
                <w:szCs w:val="28"/>
                <w:lang w:eastAsia="vi-VN"/>
              </w:rPr>
            </w:pPr>
            <w:r w:rsidRPr="00C024C5">
              <w:rPr>
                <w:b/>
                <w:bCs/>
                <w:sz w:val="28"/>
                <w:szCs w:val="28"/>
                <w:lang w:val="vi-VN" w:eastAsia="vi-VN"/>
              </w:rPr>
              <w:t>CỘNG HÒA XÃ HỘI CHỦ NGHĨA VIỆT NAM</w:t>
            </w:r>
            <w:r w:rsidRPr="00C024C5">
              <w:rPr>
                <w:b/>
                <w:bCs/>
                <w:sz w:val="28"/>
                <w:szCs w:val="28"/>
                <w:lang w:val="vi-VN" w:eastAsia="vi-VN"/>
              </w:rPr>
              <w:br/>
              <w:t>Độc lập - Tự do - Hạnh phúc</w:t>
            </w:r>
          </w:p>
          <w:p w14:paraId="1D076E00" w14:textId="051DF88A" w:rsidR="00C53366" w:rsidRPr="00C024C5" w:rsidRDefault="00B55403" w:rsidP="00BB0713">
            <w:pPr>
              <w:widowControl w:val="0"/>
              <w:spacing w:line="340" w:lineRule="exact"/>
              <w:jc w:val="center"/>
              <w:rPr>
                <w:sz w:val="28"/>
                <w:szCs w:val="28"/>
              </w:rPr>
            </w:pPr>
            <w:r>
              <w:rPr>
                <w:b/>
                <w:bCs/>
                <w:sz w:val="28"/>
                <w:szCs w:val="28"/>
                <w:vertAlign w:val="superscript"/>
                <w:lang w:eastAsia="vi-VN"/>
              </w:rPr>
              <w:t>_______________________________________</w:t>
            </w:r>
            <w:r w:rsidR="00C53366" w:rsidRPr="00C024C5">
              <w:rPr>
                <w:b/>
                <w:bCs/>
                <w:sz w:val="28"/>
                <w:szCs w:val="28"/>
                <w:lang w:val="vi-VN" w:eastAsia="vi-VN"/>
              </w:rPr>
              <w:t xml:space="preserve"> </w:t>
            </w:r>
          </w:p>
        </w:tc>
      </w:tr>
      <w:tr w:rsidR="00C53366" w:rsidRPr="00C024C5" w14:paraId="64119B00" w14:textId="77777777" w:rsidTr="004D18DE">
        <w:tc>
          <w:tcPr>
            <w:tcW w:w="3510" w:type="dxa"/>
            <w:tcBorders>
              <w:tl2br w:val="nil"/>
              <w:tr2bl w:val="nil"/>
            </w:tcBorders>
            <w:tcMar>
              <w:top w:w="0" w:type="dxa"/>
              <w:left w:w="108" w:type="dxa"/>
              <w:bottom w:w="0" w:type="dxa"/>
              <w:right w:w="108" w:type="dxa"/>
            </w:tcMar>
          </w:tcPr>
          <w:p w14:paraId="2B3C94C7" w14:textId="0C168E88" w:rsidR="00C53366" w:rsidRPr="00C024C5" w:rsidRDefault="00C53366" w:rsidP="00BB0713">
            <w:pPr>
              <w:widowControl w:val="0"/>
              <w:spacing w:line="340" w:lineRule="exact"/>
              <w:jc w:val="center"/>
              <w:rPr>
                <w:sz w:val="28"/>
                <w:szCs w:val="28"/>
              </w:rPr>
            </w:pPr>
            <w:r w:rsidRPr="00C024C5">
              <w:rPr>
                <w:sz w:val="28"/>
                <w:szCs w:val="28"/>
                <w:lang w:val="vi-VN" w:eastAsia="vi-VN"/>
              </w:rPr>
              <w:t xml:space="preserve">Số: </w:t>
            </w:r>
            <w:r w:rsidR="006C0161">
              <w:rPr>
                <w:sz w:val="28"/>
                <w:szCs w:val="28"/>
                <w:lang w:eastAsia="vi-VN"/>
              </w:rPr>
              <w:t xml:space="preserve">       </w:t>
            </w:r>
            <w:r w:rsidRPr="00C024C5">
              <w:rPr>
                <w:sz w:val="28"/>
                <w:szCs w:val="28"/>
                <w:lang w:val="vi-VN" w:eastAsia="vi-VN"/>
              </w:rPr>
              <w:t>/QĐ-KTNN</w:t>
            </w:r>
          </w:p>
        </w:tc>
        <w:tc>
          <w:tcPr>
            <w:tcW w:w="6096" w:type="dxa"/>
            <w:tcBorders>
              <w:tl2br w:val="nil"/>
              <w:tr2bl w:val="nil"/>
            </w:tcBorders>
            <w:tcMar>
              <w:top w:w="0" w:type="dxa"/>
              <w:left w:w="108" w:type="dxa"/>
              <w:bottom w:w="0" w:type="dxa"/>
              <w:right w:w="108" w:type="dxa"/>
            </w:tcMar>
          </w:tcPr>
          <w:p w14:paraId="4E245D06" w14:textId="77777777" w:rsidR="00C53366" w:rsidRPr="00C024C5" w:rsidRDefault="00C53366" w:rsidP="00BB0713">
            <w:pPr>
              <w:widowControl w:val="0"/>
              <w:spacing w:line="340" w:lineRule="exact"/>
              <w:jc w:val="center"/>
              <w:rPr>
                <w:sz w:val="28"/>
                <w:szCs w:val="28"/>
              </w:rPr>
            </w:pPr>
            <w:r w:rsidRPr="00C024C5">
              <w:rPr>
                <w:i/>
                <w:iCs/>
                <w:sz w:val="28"/>
                <w:szCs w:val="28"/>
                <w:lang w:val="vi-VN" w:eastAsia="vi-VN"/>
              </w:rPr>
              <w:t xml:space="preserve">Hà Nội, ngày </w:t>
            </w:r>
            <w:r w:rsidR="006C0161">
              <w:rPr>
                <w:i/>
                <w:iCs/>
                <w:sz w:val="28"/>
                <w:szCs w:val="28"/>
                <w:lang w:eastAsia="vi-VN"/>
              </w:rPr>
              <w:t xml:space="preserve">    </w:t>
            </w:r>
            <w:r w:rsidRPr="00C024C5">
              <w:rPr>
                <w:i/>
                <w:iCs/>
                <w:sz w:val="28"/>
                <w:szCs w:val="28"/>
                <w:lang w:eastAsia="vi-VN"/>
              </w:rPr>
              <w:t xml:space="preserve"> </w:t>
            </w:r>
            <w:r w:rsidRPr="00C024C5">
              <w:rPr>
                <w:i/>
                <w:iCs/>
                <w:sz w:val="28"/>
                <w:szCs w:val="28"/>
                <w:lang w:val="vi-VN" w:eastAsia="vi-VN"/>
              </w:rPr>
              <w:t xml:space="preserve"> tháng</w:t>
            </w:r>
            <w:r w:rsidR="00EF6545">
              <w:rPr>
                <w:i/>
                <w:iCs/>
                <w:sz w:val="28"/>
                <w:szCs w:val="28"/>
              </w:rPr>
              <w:t xml:space="preserve"> </w:t>
            </w:r>
            <w:r w:rsidR="006C0161">
              <w:rPr>
                <w:i/>
                <w:iCs/>
                <w:sz w:val="28"/>
                <w:szCs w:val="28"/>
              </w:rPr>
              <w:t xml:space="preserve">    </w:t>
            </w:r>
            <w:r w:rsidR="00EF6545">
              <w:rPr>
                <w:i/>
                <w:iCs/>
                <w:sz w:val="28"/>
                <w:szCs w:val="28"/>
              </w:rPr>
              <w:t xml:space="preserve"> </w:t>
            </w:r>
            <w:r w:rsidRPr="00C024C5">
              <w:rPr>
                <w:i/>
                <w:iCs/>
                <w:sz w:val="28"/>
                <w:szCs w:val="28"/>
                <w:lang w:val="vi-VN" w:eastAsia="vi-VN"/>
              </w:rPr>
              <w:t>năm 20</w:t>
            </w:r>
            <w:r w:rsidRPr="00C024C5">
              <w:rPr>
                <w:i/>
                <w:iCs/>
                <w:sz w:val="28"/>
                <w:szCs w:val="28"/>
                <w:lang w:eastAsia="vi-VN"/>
              </w:rPr>
              <w:t>20</w:t>
            </w:r>
          </w:p>
        </w:tc>
      </w:tr>
    </w:tbl>
    <w:p w14:paraId="12743774" w14:textId="675C61A4" w:rsidR="00C53366" w:rsidRPr="00C024C5" w:rsidRDefault="0004796A" w:rsidP="00BB0713">
      <w:pPr>
        <w:widowControl w:val="0"/>
        <w:spacing w:beforeLines="50" w:before="120" w:afterLines="50" w:after="120" w:line="340" w:lineRule="exact"/>
        <w:rPr>
          <w:sz w:val="28"/>
          <w:szCs w:val="28"/>
        </w:rPr>
      </w:pPr>
      <w:r w:rsidRPr="0004796A">
        <w:rPr>
          <w:b/>
          <w:noProof/>
          <w:sz w:val="28"/>
          <w:szCs w:val="28"/>
          <w:lang w:eastAsia="vi-VN"/>
        </w:rPr>
        <mc:AlternateContent>
          <mc:Choice Requires="wps">
            <w:drawing>
              <wp:anchor distT="45720" distB="45720" distL="114300" distR="114300" simplePos="0" relativeHeight="251659264" behindDoc="0" locked="0" layoutInCell="1" allowOverlap="1" wp14:anchorId="0611BD44" wp14:editId="36FEF02D">
                <wp:simplePos x="0" y="0"/>
                <wp:positionH relativeFrom="column">
                  <wp:posOffset>-49530</wp:posOffset>
                </wp:positionH>
                <wp:positionV relativeFrom="paragraph">
                  <wp:posOffset>91440</wp:posOffset>
                </wp:positionV>
                <wp:extent cx="792480" cy="348615"/>
                <wp:effectExtent l="0" t="0" r="26670" b="13335"/>
                <wp:wrapSquare wrapText="bothSides"/>
                <wp:docPr id="217" name="Hộp Văn bản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2480" cy="348615"/>
                        </a:xfrm>
                        <a:prstGeom prst="rect">
                          <a:avLst/>
                        </a:prstGeom>
                        <a:solidFill>
                          <a:srgbClr val="FFFFFF"/>
                        </a:solidFill>
                        <a:ln w="9525">
                          <a:solidFill>
                            <a:srgbClr val="000000"/>
                          </a:solidFill>
                          <a:miter lim="800000"/>
                          <a:headEnd/>
                          <a:tailEnd/>
                        </a:ln>
                      </wps:spPr>
                      <wps:txbx>
                        <w:txbxContent>
                          <w:p w14:paraId="1C29BE5D" w14:textId="3FA2833D" w:rsidR="0004796A" w:rsidRDefault="0004796A" w:rsidP="0004796A">
                            <w:pPr>
                              <w:jc w:val="center"/>
                            </w:pPr>
                            <w: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11BD44" id="_x0000_t202" coordsize="21600,21600" o:spt="202" path="m,l,21600r21600,l21600,xe">
                <v:stroke joinstyle="miter"/>
                <v:path gradientshapeok="t" o:connecttype="rect"/>
              </v:shapetype>
              <v:shape id="Hộp Văn bản 2" o:spid="_x0000_s1026" type="#_x0000_t202" style="position:absolute;margin-left:-3.9pt;margin-top:7.2pt;width:62.4pt;height:27.4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">
                <v:textbox>
                  <w:txbxContent>
                    <w:p w14:paraId="1C29BE5D" w14:textId="3FA2833D" w:rsidR="0004796A" w:rsidRDefault="0004796A" w:rsidP="0004796A">
                      <w:pPr>
                        <w:jc w:val="center"/>
                      </w:pPr>
                      <w:r>
                        <w:t>Dự thảo</w:t>
                      </w:r>
                    </w:p>
                  </w:txbxContent>
                </v:textbox>
                <w10:wrap type="square"/>
              </v:shape>
            </w:pict>
          </mc:Fallback>
        </mc:AlternateContent>
      </w:r>
      <w:r w:rsidR="00C53366" w:rsidRPr="00C024C5">
        <w:rPr>
          <w:sz w:val="28"/>
          <w:szCs w:val="28"/>
        </w:rPr>
        <w:t> </w:t>
      </w:r>
    </w:p>
    <w:p w14:paraId="0F801890" w14:textId="4C7649A1" w:rsidR="00C53366" w:rsidRPr="00C024C5" w:rsidRDefault="00C53366" w:rsidP="00BB0713">
      <w:pPr>
        <w:widowControl w:val="0"/>
        <w:spacing w:line="340" w:lineRule="exact"/>
        <w:ind w:left="2880" w:firstLine="720"/>
        <w:rPr>
          <w:sz w:val="28"/>
          <w:szCs w:val="28"/>
        </w:rPr>
      </w:pPr>
      <w:r w:rsidRPr="00C024C5">
        <w:rPr>
          <w:b/>
          <w:bCs/>
          <w:sz w:val="28"/>
          <w:szCs w:val="28"/>
          <w:lang w:val="vi-VN" w:eastAsia="vi-VN"/>
        </w:rPr>
        <w:t>QUYẾT ĐỊNH</w:t>
      </w:r>
    </w:p>
    <w:p w14:paraId="724C013B" w14:textId="6F1E0FBB" w:rsidR="00B36D4D" w:rsidRDefault="00C26C9B" w:rsidP="00BB0713">
      <w:pPr>
        <w:widowControl w:val="0"/>
        <w:spacing w:line="340" w:lineRule="exact"/>
        <w:jc w:val="center"/>
        <w:rPr>
          <w:b/>
          <w:sz w:val="28"/>
          <w:szCs w:val="28"/>
          <w:lang w:eastAsia="vi-VN"/>
        </w:rPr>
      </w:pPr>
      <w:r w:rsidRPr="00C26C9B">
        <w:rPr>
          <w:b/>
          <w:sz w:val="28"/>
          <w:szCs w:val="28"/>
          <w:lang w:eastAsia="vi-VN"/>
        </w:rPr>
        <w:t xml:space="preserve">Ban hành </w:t>
      </w:r>
      <w:r w:rsidRPr="00C26C9B">
        <w:rPr>
          <w:b/>
          <w:sz w:val="28"/>
          <w:szCs w:val="28"/>
          <w:lang w:val="vi-VN" w:eastAsia="vi-VN"/>
        </w:rPr>
        <w:t xml:space="preserve">Quy định </w:t>
      </w:r>
      <w:r w:rsidR="00B36D4D" w:rsidRPr="00B36D4D">
        <w:rPr>
          <w:b/>
          <w:sz w:val="28"/>
          <w:szCs w:val="28"/>
          <w:lang w:eastAsia="vi-VN"/>
        </w:rPr>
        <w:t xml:space="preserve">việc kiểm tra, đối chiếu </w:t>
      </w:r>
    </w:p>
    <w:p w14:paraId="47D5B511" w14:textId="77777777" w:rsidR="00B36D4D" w:rsidRDefault="00B36D4D" w:rsidP="00BB0713">
      <w:pPr>
        <w:widowControl w:val="0"/>
        <w:spacing w:line="340" w:lineRule="exact"/>
        <w:jc w:val="center"/>
        <w:rPr>
          <w:b/>
          <w:sz w:val="28"/>
          <w:szCs w:val="28"/>
          <w:lang w:eastAsia="vi-VN"/>
        </w:rPr>
      </w:pPr>
      <w:r w:rsidRPr="00B36D4D">
        <w:rPr>
          <w:b/>
          <w:sz w:val="28"/>
          <w:szCs w:val="28"/>
          <w:lang w:eastAsia="vi-VN"/>
        </w:rPr>
        <w:t>tại các cơ quan, tổ chức, cá nhân có liên quan đến hoạt động kiểm toán</w:t>
      </w:r>
      <w:r>
        <w:rPr>
          <w:b/>
          <w:sz w:val="28"/>
          <w:szCs w:val="28"/>
          <w:lang w:eastAsia="vi-VN"/>
        </w:rPr>
        <w:t xml:space="preserve"> </w:t>
      </w:r>
    </w:p>
    <w:p w14:paraId="287C342E" w14:textId="68D82A25" w:rsidR="00C53366" w:rsidRPr="00C26C9B" w:rsidRDefault="00B36D4D" w:rsidP="00BB0713">
      <w:pPr>
        <w:widowControl w:val="0"/>
        <w:spacing w:line="340" w:lineRule="exact"/>
        <w:jc w:val="center"/>
        <w:rPr>
          <w:b/>
          <w:sz w:val="28"/>
          <w:szCs w:val="28"/>
          <w:lang w:eastAsia="vi-VN"/>
        </w:rPr>
      </w:pPr>
      <w:r>
        <w:rPr>
          <w:b/>
          <w:sz w:val="28"/>
          <w:szCs w:val="28"/>
          <w:lang w:eastAsia="vi-VN"/>
        </w:rPr>
        <w:t>của Kiểm toán nhà nước</w:t>
      </w:r>
    </w:p>
    <w:p w14:paraId="3FEA9ECE" w14:textId="77777777" w:rsidR="00C53366" w:rsidRPr="00B36D4D" w:rsidRDefault="00C53366" w:rsidP="00BB0713">
      <w:pPr>
        <w:widowControl w:val="0"/>
        <w:spacing w:line="340" w:lineRule="exact"/>
        <w:jc w:val="center"/>
        <w:rPr>
          <w:b/>
          <w:sz w:val="28"/>
          <w:szCs w:val="28"/>
          <w:lang w:eastAsia="vi-VN"/>
        </w:rPr>
      </w:pPr>
    </w:p>
    <w:p w14:paraId="26DB135D" w14:textId="77777777" w:rsidR="00C53366" w:rsidRPr="00C024C5" w:rsidRDefault="00C53366" w:rsidP="00BB0713">
      <w:pPr>
        <w:widowControl w:val="0"/>
        <w:spacing w:line="340" w:lineRule="exact"/>
        <w:jc w:val="center"/>
        <w:rPr>
          <w:b/>
          <w:bCs/>
          <w:sz w:val="28"/>
          <w:szCs w:val="28"/>
          <w:lang w:eastAsia="vi-VN"/>
        </w:rPr>
      </w:pPr>
      <w:r w:rsidRPr="00C024C5">
        <w:rPr>
          <w:b/>
          <w:bCs/>
          <w:sz w:val="28"/>
          <w:szCs w:val="28"/>
          <w:lang w:val="vi-VN" w:eastAsia="vi-VN"/>
        </w:rPr>
        <w:t>TỔNG KIỂM TOÁN NHÀ NƯỚC</w:t>
      </w:r>
    </w:p>
    <w:p w14:paraId="3D82980C" w14:textId="77777777" w:rsidR="00C53366" w:rsidRPr="00C024C5" w:rsidRDefault="00C53366" w:rsidP="00BB0713">
      <w:pPr>
        <w:widowControl w:val="0"/>
        <w:spacing w:line="340" w:lineRule="exact"/>
        <w:contextualSpacing/>
        <w:jc w:val="center"/>
        <w:rPr>
          <w:sz w:val="28"/>
          <w:szCs w:val="28"/>
        </w:rPr>
      </w:pPr>
    </w:p>
    <w:p w14:paraId="560FE637" w14:textId="74E10830" w:rsidR="00C53366" w:rsidRDefault="00C53366" w:rsidP="00BB0713">
      <w:pPr>
        <w:widowControl w:val="0"/>
        <w:spacing w:line="340" w:lineRule="exact"/>
        <w:ind w:firstLine="567"/>
        <w:contextualSpacing/>
        <w:jc w:val="both"/>
        <w:rPr>
          <w:i/>
          <w:iCs/>
          <w:sz w:val="28"/>
          <w:szCs w:val="28"/>
          <w:lang w:eastAsia="vi-VN"/>
        </w:rPr>
      </w:pPr>
      <w:r w:rsidRPr="00C024C5">
        <w:rPr>
          <w:i/>
          <w:iCs/>
          <w:sz w:val="28"/>
          <w:szCs w:val="28"/>
          <w:lang w:val="vi-VN" w:eastAsia="vi-VN"/>
        </w:rPr>
        <w:t>Căn cứ Lu</w:t>
      </w:r>
      <w:r w:rsidRPr="00C024C5">
        <w:rPr>
          <w:i/>
          <w:iCs/>
          <w:sz w:val="28"/>
          <w:szCs w:val="28"/>
        </w:rPr>
        <w:t>ậ</w:t>
      </w:r>
      <w:r w:rsidRPr="00C024C5">
        <w:rPr>
          <w:i/>
          <w:iCs/>
          <w:sz w:val="28"/>
          <w:szCs w:val="28"/>
          <w:lang w:val="vi-VN" w:eastAsia="vi-VN"/>
        </w:rPr>
        <w:t>t Kiểm toán nhà nước</w:t>
      </w:r>
      <w:r>
        <w:rPr>
          <w:i/>
          <w:iCs/>
          <w:sz w:val="28"/>
          <w:szCs w:val="28"/>
          <w:lang w:eastAsia="vi-VN"/>
        </w:rPr>
        <w:t xml:space="preserve"> </w:t>
      </w:r>
      <w:r w:rsidR="00BA7191">
        <w:rPr>
          <w:i/>
          <w:iCs/>
          <w:sz w:val="28"/>
          <w:szCs w:val="28"/>
          <w:lang w:eastAsia="vi-VN"/>
        </w:rPr>
        <w:t>ngày 24/6/2015 và Luật sửa đổi, bổ sung một số điều của Luật Kiểm toán nhà nước ngày 26/11/2019;</w:t>
      </w:r>
    </w:p>
    <w:p w14:paraId="78040A20" w14:textId="1A077EED" w:rsidR="00717BB9" w:rsidRDefault="00717BB9" w:rsidP="00BB0713">
      <w:pPr>
        <w:widowControl w:val="0"/>
        <w:spacing w:line="340" w:lineRule="exact"/>
        <w:ind w:firstLine="567"/>
        <w:contextualSpacing/>
        <w:jc w:val="both"/>
        <w:rPr>
          <w:i/>
          <w:iCs/>
          <w:sz w:val="28"/>
          <w:szCs w:val="28"/>
          <w:lang w:eastAsia="vi-VN"/>
        </w:rPr>
      </w:pPr>
      <w:r>
        <w:rPr>
          <w:i/>
          <w:iCs/>
          <w:sz w:val="28"/>
          <w:szCs w:val="28"/>
          <w:lang w:eastAsia="vi-VN"/>
        </w:rPr>
        <w:t>Căn cứ Hệ thống Chuẩn mực Kiểm toán nhà nước ban hành t</w:t>
      </w:r>
      <w:r w:rsidR="00E140C0">
        <w:rPr>
          <w:i/>
          <w:iCs/>
          <w:sz w:val="28"/>
          <w:szCs w:val="28"/>
          <w:lang w:eastAsia="vi-VN"/>
        </w:rPr>
        <w:t>heo Quy</w:t>
      </w:r>
      <w:r w:rsidR="00581AF5">
        <w:rPr>
          <w:i/>
          <w:iCs/>
          <w:sz w:val="28"/>
          <w:szCs w:val="28"/>
          <w:lang w:eastAsia="vi-VN"/>
        </w:rPr>
        <w:t>ế</w:t>
      </w:r>
      <w:r w:rsidR="00E140C0">
        <w:rPr>
          <w:i/>
          <w:iCs/>
          <w:sz w:val="28"/>
          <w:szCs w:val="28"/>
          <w:lang w:eastAsia="vi-VN"/>
        </w:rPr>
        <w:t>t định số 02/2016/QĐ-KTNN ngày</w:t>
      </w:r>
      <w:r w:rsidR="00581AF5">
        <w:rPr>
          <w:i/>
          <w:iCs/>
          <w:sz w:val="28"/>
          <w:szCs w:val="28"/>
          <w:lang w:eastAsia="vi-VN"/>
        </w:rPr>
        <w:t xml:space="preserve"> 15/7/2016</w:t>
      </w:r>
      <w:r w:rsidR="00827DE8">
        <w:rPr>
          <w:i/>
          <w:iCs/>
          <w:sz w:val="28"/>
          <w:szCs w:val="28"/>
          <w:lang w:eastAsia="vi-VN"/>
        </w:rPr>
        <w:t>;</w:t>
      </w:r>
    </w:p>
    <w:p w14:paraId="65ABDA79" w14:textId="2C9CF70E" w:rsidR="00581AF5" w:rsidRDefault="00581AF5" w:rsidP="00BB0713">
      <w:pPr>
        <w:widowControl w:val="0"/>
        <w:spacing w:line="340" w:lineRule="exact"/>
        <w:ind w:firstLine="567"/>
        <w:contextualSpacing/>
        <w:jc w:val="both"/>
        <w:rPr>
          <w:i/>
          <w:iCs/>
          <w:sz w:val="28"/>
          <w:szCs w:val="28"/>
          <w:lang w:eastAsia="vi-VN"/>
        </w:rPr>
      </w:pPr>
      <w:r>
        <w:rPr>
          <w:i/>
          <w:iCs/>
          <w:sz w:val="28"/>
          <w:szCs w:val="28"/>
          <w:lang w:eastAsia="vi-VN"/>
        </w:rPr>
        <w:t xml:space="preserve">Căn cứ </w:t>
      </w:r>
      <w:r w:rsidR="00CC5B49">
        <w:rPr>
          <w:i/>
          <w:iCs/>
          <w:sz w:val="28"/>
          <w:szCs w:val="28"/>
          <w:lang w:eastAsia="vi-VN"/>
        </w:rPr>
        <w:t>Q</w:t>
      </w:r>
      <w:r>
        <w:rPr>
          <w:i/>
          <w:iCs/>
          <w:sz w:val="28"/>
          <w:szCs w:val="28"/>
          <w:lang w:eastAsia="vi-VN"/>
        </w:rPr>
        <w:t xml:space="preserve">uy trình </w:t>
      </w:r>
      <w:r w:rsidR="00827DE8">
        <w:rPr>
          <w:i/>
          <w:iCs/>
          <w:sz w:val="28"/>
          <w:szCs w:val="28"/>
          <w:lang w:eastAsia="vi-VN"/>
        </w:rPr>
        <w:t>k</w:t>
      </w:r>
      <w:r>
        <w:rPr>
          <w:i/>
          <w:iCs/>
          <w:sz w:val="28"/>
          <w:szCs w:val="28"/>
          <w:lang w:eastAsia="vi-VN"/>
        </w:rPr>
        <w:t>iểm toán</w:t>
      </w:r>
      <w:r w:rsidR="00827DE8">
        <w:rPr>
          <w:i/>
          <w:iCs/>
          <w:sz w:val="28"/>
          <w:szCs w:val="28"/>
          <w:lang w:eastAsia="vi-VN"/>
        </w:rPr>
        <w:t xml:space="preserve"> của Kiểm toán</w:t>
      </w:r>
      <w:r>
        <w:rPr>
          <w:i/>
          <w:iCs/>
          <w:sz w:val="28"/>
          <w:szCs w:val="28"/>
          <w:lang w:eastAsia="vi-VN"/>
        </w:rPr>
        <w:t xml:space="preserve"> nhà n</w:t>
      </w:r>
      <w:r w:rsidR="00CC5B49">
        <w:rPr>
          <w:i/>
          <w:iCs/>
          <w:sz w:val="28"/>
          <w:szCs w:val="28"/>
          <w:lang w:eastAsia="vi-VN"/>
        </w:rPr>
        <w:t>ước</w:t>
      </w:r>
      <w:r w:rsidR="00827DE8">
        <w:rPr>
          <w:i/>
          <w:iCs/>
          <w:sz w:val="28"/>
          <w:szCs w:val="28"/>
          <w:lang w:eastAsia="vi-VN"/>
        </w:rPr>
        <w:t xml:space="preserve"> ban hành theo Quyết định số 02/2020/QĐ-KTNN ngày 16/10/2020;</w:t>
      </w:r>
    </w:p>
    <w:p w14:paraId="7DD0EC37" w14:textId="051D2AF6" w:rsidR="00C53366" w:rsidRDefault="00C7328D" w:rsidP="00BB0713">
      <w:pPr>
        <w:widowControl w:val="0"/>
        <w:spacing w:line="340" w:lineRule="exact"/>
        <w:ind w:firstLine="567"/>
        <w:contextualSpacing/>
        <w:jc w:val="both"/>
        <w:rPr>
          <w:i/>
          <w:iCs/>
          <w:sz w:val="28"/>
          <w:szCs w:val="28"/>
          <w:lang w:eastAsia="vi-VN"/>
        </w:rPr>
      </w:pPr>
      <w:r>
        <w:rPr>
          <w:i/>
          <w:iCs/>
          <w:sz w:val="28"/>
          <w:szCs w:val="28"/>
          <w:lang w:eastAsia="vi-VN"/>
        </w:rPr>
        <w:t>Theo</w:t>
      </w:r>
      <w:r w:rsidR="00C53366" w:rsidRPr="00C024C5">
        <w:rPr>
          <w:i/>
          <w:iCs/>
          <w:sz w:val="28"/>
          <w:szCs w:val="28"/>
          <w:lang w:val="vi-VN" w:eastAsia="vi-VN"/>
        </w:rPr>
        <w:t xml:space="preserve"> đề nghị của Vụ trư</w:t>
      </w:r>
      <w:r w:rsidR="00C53366" w:rsidRPr="00C024C5">
        <w:rPr>
          <w:i/>
          <w:iCs/>
          <w:sz w:val="28"/>
          <w:szCs w:val="28"/>
        </w:rPr>
        <w:t>ở</w:t>
      </w:r>
      <w:r w:rsidR="00C53366" w:rsidRPr="00C024C5">
        <w:rPr>
          <w:i/>
          <w:iCs/>
          <w:sz w:val="28"/>
          <w:szCs w:val="28"/>
          <w:lang w:val="vi-VN" w:eastAsia="vi-VN"/>
        </w:rPr>
        <w:t>ng Vụ Chế độ và Kiểm soát chất lượng kiểm toán</w:t>
      </w:r>
      <w:r w:rsidR="00787AE6">
        <w:rPr>
          <w:i/>
          <w:iCs/>
          <w:sz w:val="28"/>
          <w:szCs w:val="28"/>
          <w:lang w:eastAsia="vi-VN"/>
        </w:rPr>
        <w:t xml:space="preserve"> và Vụ trưởng Vụ Pháp chế</w:t>
      </w:r>
      <w:r w:rsidR="00881521">
        <w:rPr>
          <w:i/>
          <w:iCs/>
          <w:sz w:val="28"/>
          <w:szCs w:val="28"/>
          <w:lang w:eastAsia="vi-VN"/>
        </w:rPr>
        <w:t>.</w:t>
      </w:r>
    </w:p>
    <w:p w14:paraId="32C93FE5" w14:textId="77777777" w:rsidR="00C53366" w:rsidRPr="00C024C5" w:rsidRDefault="00C53366" w:rsidP="00BB0713">
      <w:pPr>
        <w:widowControl w:val="0"/>
        <w:spacing w:line="340" w:lineRule="exact"/>
        <w:contextualSpacing/>
        <w:jc w:val="center"/>
        <w:rPr>
          <w:b/>
          <w:sz w:val="28"/>
          <w:szCs w:val="28"/>
        </w:rPr>
      </w:pPr>
      <w:r w:rsidRPr="00C024C5">
        <w:rPr>
          <w:b/>
          <w:sz w:val="28"/>
          <w:szCs w:val="28"/>
        </w:rPr>
        <w:t>QUYẾT ĐỊNH:</w:t>
      </w:r>
    </w:p>
    <w:p w14:paraId="6DA4F514" w14:textId="77777777" w:rsidR="00C53366" w:rsidRPr="00C024C5" w:rsidRDefault="00C53366" w:rsidP="00BB0713">
      <w:pPr>
        <w:widowControl w:val="0"/>
        <w:spacing w:line="340" w:lineRule="exact"/>
        <w:contextualSpacing/>
        <w:jc w:val="center"/>
        <w:rPr>
          <w:b/>
          <w:sz w:val="28"/>
          <w:szCs w:val="28"/>
        </w:rPr>
      </w:pPr>
    </w:p>
    <w:p w14:paraId="6C5AE5A4" w14:textId="0846A55C" w:rsidR="00C53366" w:rsidRPr="003A4CAC" w:rsidRDefault="00C53366" w:rsidP="00BB0713">
      <w:pPr>
        <w:widowControl w:val="0"/>
        <w:spacing w:line="340" w:lineRule="exact"/>
        <w:ind w:firstLine="567"/>
        <w:contextualSpacing/>
        <w:jc w:val="both"/>
        <w:rPr>
          <w:sz w:val="28"/>
          <w:szCs w:val="28"/>
          <w:lang w:val="vi-VN" w:eastAsia="vi-VN"/>
        </w:rPr>
      </w:pPr>
      <w:r w:rsidRPr="00C024C5">
        <w:rPr>
          <w:b/>
          <w:bCs/>
          <w:sz w:val="28"/>
          <w:szCs w:val="28"/>
          <w:lang w:val="vi-VN" w:eastAsia="vi-VN"/>
        </w:rPr>
        <w:t>Điều 1.</w:t>
      </w:r>
      <w:r w:rsidRPr="00C024C5">
        <w:rPr>
          <w:sz w:val="28"/>
          <w:szCs w:val="28"/>
          <w:lang w:val="vi-VN" w:eastAsia="vi-VN"/>
        </w:rPr>
        <w:t xml:space="preserve"> </w:t>
      </w:r>
      <w:r w:rsidRPr="003A4CAC">
        <w:rPr>
          <w:sz w:val="28"/>
          <w:szCs w:val="28"/>
          <w:lang w:val="vi-VN" w:eastAsia="vi-VN"/>
        </w:rPr>
        <w:t xml:space="preserve">Ban hành kèm theo Quyết định này Quy định </w:t>
      </w:r>
      <w:r w:rsidR="003A4CAC" w:rsidRPr="003A4CAC">
        <w:rPr>
          <w:sz w:val="28"/>
          <w:szCs w:val="28"/>
          <w:lang w:val="vi-VN" w:eastAsia="vi-VN"/>
        </w:rPr>
        <w:t xml:space="preserve">việc kiểm tra, đối chiếu tại các cơ quan, tổ chức, cá nhân có liên quan đến hoạt động kiểm toán của </w:t>
      </w:r>
      <w:r w:rsidRPr="003A4CAC">
        <w:rPr>
          <w:sz w:val="28"/>
          <w:szCs w:val="28"/>
          <w:lang w:val="vi-VN" w:eastAsia="vi-VN"/>
        </w:rPr>
        <w:t>kiểm toán nhà nước.</w:t>
      </w:r>
    </w:p>
    <w:p w14:paraId="7628BBA3" w14:textId="59E29F96" w:rsidR="00C53366" w:rsidRPr="00D00BF5" w:rsidRDefault="00C53366" w:rsidP="00BB0713">
      <w:pPr>
        <w:widowControl w:val="0"/>
        <w:spacing w:line="340" w:lineRule="exact"/>
        <w:ind w:firstLine="567"/>
        <w:contextualSpacing/>
        <w:jc w:val="both"/>
        <w:rPr>
          <w:sz w:val="28"/>
          <w:szCs w:val="28"/>
          <w:lang w:val="vi-VN" w:eastAsia="vi-VN"/>
        </w:rPr>
      </w:pPr>
      <w:r w:rsidRPr="00C024C5">
        <w:rPr>
          <w:b/>
          <w:bCs/>
          <w:sz w:val="28"/>
          <w:szCs w:val="28"/>
          <w:lang w:val="vi-VN" w:eastAsia="vi-VN"/>
        </w:rPr>
        <w:t>Điều 2.</w:t>
      </w:r>
      <w:r w:rsidRPr="00C024C5">
        <w:rPr>
          <w:sz w:val="28"/>
          <w:szCs w:val="28"/>
          <w:lang w:val="vi-VN" w:eastAsia="vi-VN"/>
        </w:rPr>
        <w:t xml:space="preserve"> Quyết định này có hiệu lực thi hành kể từ ngày ký và thay thế</w:t>
      </w:r>
      <w:r w:rsidR="00D00BF5" w:rsidRPr="00D00BF5">
        <w:rPr>
          <w:sz w:val="28"/>
          <w:szCs w:val="28"/>
          <w:lang w:val="vi-VN" w:eastAsia="vi-VN"/>
        </w:rPr>
        <w:t xml:space="preserve"> Hướng dẫn số 275/KTNN-CĐ ngày 18/3/2016 của Kiểm toán nhà nước </w:t>
      </w:r>
      <w:r w:rsidR="00D00BF5" w:rsidRPr="00D00BF5">
        <w:rPr>
          <w:sz w:val="28"/>
          <w:szCs w:val="28"/>
        </w:rPr>
        <w:t>hướng dẫn nâng cao hiệu lực công tác ki</w:t>
      </w:r>
      <w:r w:rsidR="00A1717A">
        <w:rPr>
          <w:sz w:val="28"/>
          <w:szCs w:val="28"/>
        </w:rPr>
        <w:t>ể</w:t>
      </w:r>
      <w:r w:rsidR="00D00BF5" w:rsidRPr="00D00BF5">
        <w:rPr>
          <w:sz w:val="28"/>
          <w:szCs w:val="28"/>
        </w:rPr>
        <w:t>m tra, đổi chiếu số liệu báo cáo của người nộp thuế khi kiểm toán tại cơ quan thuế, cơ quan hải quan trong cuộc kiểm toán ngân sách, ti</w:t>
      </w:r>
      <w:r w:rsidR="00A1717A">
        <w:rPr>
          <w:sz w:val="28"/>
          <w:szCs w:val="28"/>
        </w:rPr>
        <w:t>ề</w:t>
      </w:r>
      <w:r w:rsidR="00D00BF5" w:rsidRPr="00D00BF5">
        <w:rPr>
          <w:sz w:val="28"/>
          <w:szCs w:val="28"/>
        </w:rPr>
        <w:t>n và tài sản nhà nước tại các tinh, thành phố trực thuộc trung ương và các quy định có liên quan của Kiểm toán nhà nước về công tác kiểm tra, đối chiếu</w:t>
      </w:r>
      <w:r w:rsidR="00A1717A">
        <w:rPr>
          <w:sz w:val="28"/>
          <w:szCs w:val="28"/>
        </w:rPr>
        <w:t>.</w:t>
      </w:r>
    </w:p>
    <w:p w14:paraId="13B34E2F" w14:textId="13FE4EF4" w:rsidR="00C53366" w:rsidRDefault="00C53366" w:rsidP="003D63E1">
      <w:pPr>
        <w:widowControl w:val="0"/>
        <w:spacing w:after="240" w:line="340" w:lineRule="exact"/>
        <w:ind w:firstLine="567"/>
        <w:contextualSpacing/>
        <w:jc w:val="both"/>
        <w:rPr>
          <w:sz w:val="28"/>
          <w:szCs w:val="28"/>
          <w:lang w:val="vi-VN" w:eastAsia="vi-VN"/>
        </w:rPr>
      </w:pPr>
      <w:r w:rsidRPr="00C024C5">
        <w:rPr>
          <w:b/>
          <w:bCs/>
          <w:sz w:val="28"/>
          <w:szCs w:val="28"/>
          <w:lang w:val="vi-VN" w:eastAsia="vi-VN"/>
        </w:rPr>
        <w:t>Điều 3.</w:t>
      </w:r>
      <w:r w:rsidRPr="00C024C5">
        <w:rPr>
          <w:sz w:val="28"/>
          <w:szCs w:val="28"/>
          <w:lang w:val="vi-VN" w:eastAsia="vi-VN"/>
        </w:rPr>
        <w:t xml:space="preserve"> Thủ trưởng các đơn vị trực thuộc Kiểm toán nhà nước, các </w:t>
      </w:r>
      <w:r w:rsidR="00A70B6D">
        <w:rPr>
          <w:sz w:val="28"/>
          <w:szCs w:val="28"/>
          <w:lang w:eastAsia="vi-VN"/>
        </w:rPr>
        <w:t>cơ quan, tổ chức</w:t>
      </w:r>
      <w:r w:rsidRPr="00C024C5">
        <w:rPr>
          <w:sz w:val="28"/>
          <w:szCs w:val="28"/>
          <w:lang w:val="vi-VN" w:eastAsia="vi-VN"/>
        </w:rPr>
        <w:t xml:space="preserve"> và cá nhân có liên quan chịu trách nhiệm thi hành Quy</w:t>
      </w:r>
      <w:r w:rsidRPr="00C024C5">
        <w:rPr>
          <w:sz w:val="28"/>
          <w:szCs w:val="28"/>
        </w:rPr>
        <w:t>ế</w:t>
      </w:r>
      <w:r w:rsidR="00140034">
        <w:rPr>
          <w:sz w:val="28"/>
          <w:szCs w:val="28"/>
          <w:lang w:val="vi-VN" w:eastAsia="vi-VN"/>
        </w:rPr>
        <w:t>t định này./.</w:t>
      </w:r>
    </w:p>
    <w:tbl>
      <w:tblPr>
        <w:tblW w:w="9464" w:type="dxa"/>
        <w:tblLayout w:type="fixed"/>
        <w:tblCellMar>
          <w:left w:w="0" w:type="dxa"/>
          <w:right w:w="0" w:type="dxa"/>
        </w:tblCellMar>
        <w:tblLook w:val="0000" w:firstRow="0" w:lastRow="0" w:firstColumn="0" w:lastColumn="0" w:noHBand="0" w:noVBand="0"/>
      </w:tblPr>
      <w:tblGrid>
        <w:gridCol w:w="4928"/>
        <w:gridCol w:w="4536"/>
      </w:tblGrid>
      <w:tr w:rsidR="00C53366" w:rsidRPr="00131861" w14:paraId="18BF2715" w14:textId="77777777" w:rsidTr="00BB0713">
        <w:trPr>
          <w:trHeight w:val="2707"/>
        </w:trPr>
        <w:tc>
          <w:tcPr>
            <w:tcW w:w="4928" w:type="dxa"/>
            <w:tcBorders>
              <w:tl2br w:val="nil"/>
              <w:tr2bl w:val="nil"/>
            </w:tcBorders>
            <w:tcMar>
              <w:top w:w="0" w:type="dxa"/>
              <w:left w:w="108" w:type="dxa"/>
              <w:bottom w:w="0" w:type="dxa"/>
              <w:right w:w="108" w:type="dxa"/>
            </w:tcMar>
          </w:tcPr>
          <w:p w14:paraId="60CB1F30" w14:textId="77777777" w:rsidR="00C53366" w:rsidRPr="00EF6545" w:rsidRDefault="00C53366" w:rsidP="003D63E1">
            <w:pPr>
              <w:widowControl w:val="0"/>
              <w:contextualSpacing/>
              <w:rPr>
                <w:sz w:val="28"/>
                <w:szCs w:val="28"/>
              </w:rPr>
            </w:pPr>
            <w:r w:rsidRPr="00C024C5">
              <w:rPr>
                <w:b/>
                <w:bCs/>
                <w:i/>
                <w:iCs/>
                <w:sz w:val="28"/>
                <w:szCs w:val="28"/>
              </w:rPr>
              <w:t> </w:t>
            </w:r>
            <w:r w:rsidRPr="00EF6545">
              <w:rPr>
                <w:b/>
                <w:bCs/>
                <w:i/>
                <w:iCs/>
                <w:lang w:val="vi-VN" w:eastAsia="vi-VN"/>
              </w:rPr>
              <w:t>Nơi nhận:</w:t>
            </w:r>
            <w:r w:rsidRPr="00BE5C12">
              <w:rPr>
                <w:b/>
                <w:bCs/>
                <w:i/>
                <w:iCs/>
                <w:sz w:val="26"/>
                <w:szCs w:val="26"/>
                <w:lang w:val="vi-VN" w:eastAsia="vi-VN"/>
              </w:rPr>
              <w:br/>
            </w:r>
            <w:r w:rsidRPr="00EF6545">
              <w:rPr>
                <w:sz w:val="22"/>
                <w:szCs w:val="22"/>
                <w:lang w:val="vi-VN" w:eastAsia="vi-VN"/>
              </w:rPr>
              <w:t>- Như Điều 3;</w:t>
            </w:r>
            <w:r w:rsidRPr="00EF6545">
              <w:rPr>
                <w:sz w:val="22"/>
                <w:szCs w:val="22"/>
                <w:lang w:val="vi-VN" w:eastAsia="vi-VN"/>
              </w:rPr>
              <w:br/>
              <w:t>- Lãnh đạo KTNN;</w:t>
            </w:r>
            <w:r w:rsidRPr="00EF6545">
              <w:rPr>
                <w:sz w:val="22"/>
                <w:szCs w:val="22"/>
                <w:lang w:val="vi-VN" w:eastAsia="vi-VN"/>
              </w:rPr>
              <w:br/>
              <w:t>- Lưu: VT, CĐ.</w:t>
            </w:r>
          </w:p>
        </w:tc>
        <w:tc>
          <w:tcPr>
            <w:tcW w:w="4536" w:type="dxa"/>
            <w:tcBorders>
              <w:tl2br w:val="nil"/>
              <w:tr2bl w:val="nil"/>
            </w:tcBorders>
            <w:tcMar>
              <w:top w:w="0" w:type="dxa"/>
              <w:left w:w="108" w:type="dxa"/>
              <w:bottom w:w="0" w:type="dxa"/>
              <w:right w:w="108" w:type="dxa"/>
            </w:tcMar>
          </w:tcPr>
          <w:p w14:paraId="485CE5FD" w14:textId="77777777" w:rsidR="00A70B6D" w:rsidRDefault="00C53366" w:rsidP="00BB0713">
            <w:pPr>
              <w:widowControl w:val="0"/>
              <w:spacing w:beforeLines="50" w:before="120" w:afterLines="50" w:after="120" w:line="340" w:lineRule="exact"/>
              <w:jc w:val="center"/>
              <w:rPr>
                <w:b/>
                <w:bCs/>
                <w:sz w:val="26"/>
                <w:szCs w:val="26"/>
              </w:rPr>
            </w:pPr>
            <w:r w:rsidRPr="00EF6545">
              <w:rPr>
                <w:b/>
                <w:bCs/>
                <w:sz w:val="26"/>
                <w:szCs w:val="26"/>
              </w:rPr>
              <w:t>TỔNG KIỂM TOÁN NHÀ NƯỚC</w:t>
            </w:r>
            <w:r w:rsidRPr="00EF6545">
              <w:rPr>
                <w:b/>
                <w:bCs/>
                <w:sz w:val="26"/>
                <w:szCs w:val="26"/>
              </w:rPr>
              <w:br/>
            </w:r>
            <w:r w:rsidRPr="00EF6545">
              <w:rPr>
                <w:b/>
                <w:bCs/>
                <w:sz w:val="26"/>
                <w:szCs w:val="26"/>
              </w:rPr>
              <w:br/>
            </w:r>
          </w:p>
          <w:p w14:paraId="42BE4739" w14:textId="382040A6" w:rsidR="00C53366" w:rsidRPr="00EF6545" w:rsidRDefault="00C53366" w:rsidP="00BB0713">
            <w:pPr>
              <w:widowControl w:val="0"/>
              <w:spacing w:beforeLines="50" w:before="120" w:afterLines="50" w:after="120" w:line="340" w:lineRule="exact"/>
              <w:jc w:val="center"/>
              <w:rPr>
                <w:sz w:val="26"/>
                <w:szCs w:val="26"/>
              </w:rPr>
            </w:pPr>
            <w:r w:rsidRPr="00EF6545">
              <w:rPr>
                <w:b/>
                <w:bCs/>
                <w:sz w:val="26"/>
                <w:szCs w:val="26"/>
              </w:rPr>
              <w:br/>
            </w:r>
            <w:r w:rsidRPr="00EF6545">
              <w:rPr>
                <w:b/>
                <w:bCs/>
                <w:sz w:val="26"/>
                <w:szCs w:val="26"/>
              </w:rPr>
              <w:br/>
              <w:t>Hồ Đức Phớc</w:t>
            </w:r>
          </w:p>
        </w:tc>
      </w:tr>
    </w:tbl>
    <w:p w14:paraId="784B0E24" w14:textId="77777777" w:rsidR="00E920C4" w:rsidRDefault="00E920C4" w:rsidP="00BB0713">
      <w:pPr>
        <w:widowControl w:val="0"/>
        <w:spacing w:beforeLines="50" w:before="120" w:afterLines="50" w:after="120" w:line="340" w:lineRule="exact"/>
      </w:pPr>
    </w:p>
    <w:sectPr w:rsidR="00E920C4" w:rsidSect="00A70B6D">
      <w:pgSz w:w="12240" w:h="15840"/>
      <w:pgMar w:top="851" w:right="1134"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366"/>
    <w:rsid w:val="0004796A"/>
    <w:rsid w:val="00104237"/>
    <w:rsid w:val="00140034"/>
    <w:rsid w:val="001A2283"/>
    <w:rsid w:val="001F78EC"/>
    <w:rsid w:val="00246D49"/>
    <w:rsid w:val="003A1063"/>
    <w:rsid w:val="003A4CAC"/>
    <w:rsid w:val="003A7A0D"/>
    <w:rsid w:val="003D63E1"/>
    <w:rsid w:val="00573119"/>
    <w:rsid w:val="00581AF5"/>
    <w:rsid w:val="00612323"/>
    <w:rsid w:val="006935EE"/>
    <w:rsid w:val="006C0161"/>
    <w:rsid w:val="00717BB9"/>
    <w:rsid w:val="007263B5"/>
    <w:rsid w:val="00787AE6"/>
    <w:rsid w:val="007B08A0"/>
    <w:rsid w:val="00827DE8"/>
    <w:rsid w:val="0084119F"/>
    <w:rsid w:val="00881521"/>
    <w:rsid w:val="009F5640"/>
    <w:rsid w:val="00A1717A"/>
    <w:rsid w:val="00A70B6D"/>
    <w:rsid w:val="00AF181F"/>
    <w:rsid w:val="00AF6195"/>
    <w:rsid w:val="00B21460"/>
    <w:rsid w:val="00B36D4D"/>
    <w:rsid w:val="00B55403"/>
    <w:rsid w:val="00BA7191"/>
    <w:rsid w:val="00BB0713"/>
    <w:rsid w:val="00BE5C12"/>
    <w:rsid w:val="00BF6CB0"/>
    <w:rsid w:val="00C26C9B"/>
    <w:rsid w:val="00C31144"/>
    <w:rsid w:val="00C53366"/>
    <w:rsid w:val="00C5672C"/>
    <w:rsid w:val="00C7328D"/>
    <w:rsid w:val="00C9697D"/>
    <w:rsid w:val="00CC5B49"/>
    <w:rsid w:val="00CE5940"/>
    <w:rsid w:val="00D00BF5"/>
    <w:rsid w:val="00D04480"/>
    <w:rsid w:val="00D40C50"/>
    <w:rsid w:val="00DD5766"/>
    <w:rsid w:val="00E140C0"/>
    <w:rsid w:val="00E920C4"/>
    <w:rsid w:val="00EF65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3226B"/>
  <w15:docId w15:val="{AB18AB59-B83E-4DD1-8EB5-E1B7869FF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C53366"/>
    <w:pPr>
      <w:spacing w:after="0" w:line="240" w:lineRule="auto"/>
    </w:pPr>
    <w:rPr>
      <w:rFonts w:ascii="Times New Roman" w:eastAsia="Times New Roman" w:hAnsi="Times New Roman" w:cs="Times New Roman"/>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rsid w:val="00B21460"/>
    <w:rPr>
      <w:rFonts w:ascii="Tahoma" w:hAnsi="Tahoma" w:cs="Tahoma"/>
      <w:sz w:val="16"/>
      <w:szCs w:val="16"/>
    </w:rPr>
  </w:style>
  <w:style w:type="character" w:customStyle="1" w:styleId="BongchuthichChar">
    <w:name w:val="Bóng chú thích Char"/>
    <w:basedOn w:val="Phngmcinhcuaoanvn"/>
    <w:link w:val="Bongchuthich"/>
    <w:uiPriority w:val="99"/>
    <w:semiHidden/>
    <w:rsid w:val="00B21460"/>
    <w:rPr>
      <w:rFonts w:ascii="Tahoma" w:eastAsia="Times New Roman" w:hAnsi="Tahoma" w:cs="Tahoma"/>
      <w:sz w:val="16"/>
      <w:szCs w:val="16"/>
    </w:rPr>
  </w:style>
  <w:style w:type="character" w:customStyle="1" w:styleId="Bodytext4">
    <w:name w:val="Body text (4)"/>
    <w:basedOn w:val="Phngmcinhcuaoanvn"/>
    <w:uiPriority w:val="99"/>
    <w:rsid w:val="00D00BF5"/>
    <w:rPr>
      <w:rFonts w:ascii="Times New Roman" w:hAnsi="Times New Roman" w:cs="Times New Roman"/>
      <w:u w:val="none"/>
    </w:rPr>
  </w:style>
  <w:style w:type="character" w:customStyle="1" w:styleId="Bodytext44">
    <w:name w:val="Body text (4)4"/>
    <w:basedOn w:val="Phngmcinhcuaoanvn"/>
    <w:uiPriority w:val="99"/>
    <w:rsid w:val="00D00BF5"/>
    <w:rPr>
      <w:rFonts w:ascii="Times New Roman" w:hAnsi="Times New Roman" w:cs="Times New Roman"/>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257</Words>
  <Characters>1465</Characters>
  <Application>Microsoft Office Word</Application>
  <DocSecurity>0</DocSecurity>
  <Lines>12</Lines>
  <Paragraphs>3</Paragraphs>
  <ScaleCrop>false</ScaleCrop>
  <Company/>
  <LinksUpToDate>false</LinksUpToDate>
  <CharactersWithSpaces>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KTNN1</dc:creator>
  <cp:lastModifiedBy>Bình Trần Thị Thanh</cp:lastModifiedBy>
  <cp:revision>24</cp:revision>
  <cp:lastPrinted>2020-08-13T03:12:00Z</cp:lastPrinted>
  <dcterms:created xsi:type="dcterms:W3CDTF">2020-10-26T01:37:00Z</dcterms:created>
  <dcterms:modified xsi:type="dcterms:W3CDTF">2020-11-18T01:02:00Z</dcterms:modified>
</cp:coreProperties>
</file>